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D756" w14:textId="77777777" w:rsidR="00511F42" w:rsidRPr="00402E48" w:rsidRDefault="00511F42" w:rsidP="00511F42">
      <w:pPr>
        <w:pStyle w:val="NormalWeb"/>
        <w:spacing w:before="0" w:beforeAutospacing="0" w:after="120" w:afterAutospacing="0"/>
        <w:jc w:val="center"/>
        <w:rPr>
          <w:rFonts w:ascii="Segoe UI" w:hAnsi="Segoe UI" w:cs="Segoe UI"/>
          <w:b/>
          <w:bCs/>
          <w:sz w:val="26"/>
          <w:szCs w:val="26"/>
        </w:rPr>
      </w:pPr>
      <w:r w:rsidRPr="00402E48"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719612AE" wp14:editId="0DCF698D">
            <wp:extent cx="2528421" cy="108890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67" b="28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21" cy="108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21C96" w14:textId="194F5EAD" w:rsidR="00511F42" w:rsidRPr="00402E48" w:rsidRDefault="00511F42" w:rsidP="00511F42">
      <w:pPr>
        <w:pStyle w:val="NormalWeb"/>
        <w:spacing w:before="0" w:beforeAutospacing="0" w:after="120" w:afterAutospacing="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402E48">
        <w:rPr>
          <w:rFonts w:ascii="Segoe UI" w:hAnsi="Segoe UI" w:cs="Segoe UI"/>
          <w:b/>
          <w:bCs/>
          <w:sz w:val="28"/>
          <w:szCs w:val="28"/>
        </w:rPr>
        <w:t>ASTROMAT POSTER VE İNFOGRAFİK HAZIRLAMA KRİTERLERİ</w:t>
      </w:r>
    </w:p>
    <w:p w14:paraId="5700D9F8" w14:textId="77777777" w:rsidR="00511F42" w:rsidRPr="00402E48" w:rsidRDefault="00511F42" w:rsidP="00511F42">
      <w:pPr>
        <w:pStyle w:val="NormalWeb"/>
        <w:spacing w:before="0" w:beforeAutospacing="0" w:after="120" w:afterAutospacing="0"/>
        <w:jc w:val="center"/>
        <w:rPr>
          <w:rFonts w:ascii="Segoe UI" w:hAnsi="Segoe UI" w:cs="Segoe UI"/>
          <w:color w:val="000000"/>
          <w:sz w:val="26"/>
          <w:szCs w:val="26"/>
        </w:rPr>
      </w:pPr>
    </w:p>
    <w:p w14:paraId="62A65811" w14:textId="3A0B8D66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 xml:space="preserve">Başvuru iki aşamadan oluşmaktadır. </w:t>
      </w:r>
    </w:p>
    <w:p w14:paraId="65ED4D86" w14:textId="0B2C6CC1" w:rsidR="00E904CE" w:rsidRPr="00402E48" w:rsidRDefault="00E904CE" w:rsidP="00402E48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>Başvuru Özeti</w:t>
      </w:r>
      <w:r w:rsidR="00402E48" w:rsidRPr="00402E48">
        <w:rPr>
          <w:rFonts w:ascii="Segoe UI" w:hAnsi="Segoe UI" w:cs="Segoe UI"/>
          <w:color w:val="000000"/>
          <w:sz w:val="26"/>
          <w:szCs w:val="26"/>
        </w:rPr>
        <w:t xml:space="preserve"> (</w:t>
      </w:r>
      <w:r w:rsidR="00402E48" w:rsidRPr="00402E48">
        <w:rPr>
          <w:rFonts w:ascii="Segoe UI" w:hAnsi="Segoe UI" w:cs="Segoe UI"/>
          <w:sz w:val="26"/>
          <w:szCs w:val="26"/>
        </w:rPr>
        <w:t>Başvuru Özet Bilgi Formu)</w:t>
      </w:r>
    </w:p>
    <w:p w14:paraId="08308CFD" w14:textId="490A9921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>Başvuru özetinde posterin veya infografiğin hazırlanma amacına dair en çok 250 kelimeden oluşan açık ve anlaşılır bir özet beklenmektedir. Kullanılan kaynaklar kaynakça kısmında APA kriterlerine göre belirtilmelidir.</w:t>
      </w:r>
    </w:p>
    <w:p w14:paraId="5B77D571" w14:textId="3168CEB0" w:rsidR="00E904CE" w:rsidRPr="00402E48" w:rsidRDefault="00E904CE" w:rsidP="00402E48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>Poster ve İnfografik:</w:t>
      </w:r>
    </w:p>
    <w:p w14:paraId="31F6593B" w14:textId="01E5B638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 xml:space="preserve">Posterlerin ve infografiklerin </w:t>
      </w:r>
      <w:r w:rsidR="00402E48">
        <w:rPr>
          <w:rFonts w:ascii="Segoe UI" w:hAnsi="Segoe UI" w:cs="Segoe UI"/>
          <w:color w:val="000000"/>
          <w:sz w:val="26"/>
          <w:szCs w:val="26"/>
        </w:rPr>
        <w:t xml:space="preserve">70*100 cm </w:t>
      </w:r>
      <w:r w:rsidRPr="00402E48">
        <w:rPr>
          <w:rFonts w:ascii="Segoe UI" w:hAnsi="Segoe UI" w:cs="Segoe UI"/>
          <w:color w:val="000000"/>
          <w:sz w:val="26"/>
          <w:szCs w:val="26"/>
        </w:rPr>
        <w:t>dikey boyutta; PDF, PPTX, JPG, TIFF veya PNG formatlarından biri tercih edilerek, yüksek çözünürlüklü bir yapıda olması gerekmektedir. Tasarımlar farklı renklerin ve çizgilerin kullanıldığı özgün bir yapıda olmalı, verilen mesaj ilgi çekici, açık</w:t>
      </w:r>
      <w:r w:rsidR="00A032CE">
        <w:rPr>
          <w:rFonts w:ascii="Segoe UI" w:hAnsi="Segoe UI" w:cs="Segoe UI"/>
          <w:color w:val="000000"/>
          <w:sz w:val="26"/>
          <w:szCs w:val="26"/>
        </w:rPr>
        <w:t>, okunabilir</w:t>
      </w:r>
      <w:r w:rsidRPr="00402E48">
        <w:rPr>
          <w:rFonts w:ascii="Segoe UI" w:hAnsi="Segoe UI" w:cs="Segoe UI"/>
          <w:color w:val="000000"/>
          <w:sz w:val="26"/>
          <w:szCs w:val="26"/>
        </w:rPr>
        <w:t xml:space="preserve"> ve anlaşılabilir olmalıdır. Kullanılacak görseller telif haklarını ihlal etmemelidir. </w:t>
      </w:r>
    </w:p>
    <w:p w14:paraId="586B181D" w14:textId="77777777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</w:p>
    <w:p w14:paraId="5DF73458" w14:textId="41F253C8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>Aşağıdaki konu başlıkları bağlayıcı olmamakla birlikte yarışmacılara kılavuz niteliğinde hazırlanmıştır.</w:t>
      </w:r>
    </w:p>
    <w:p w14:paraId="7D26396C" w14:textId="15D1E5E0" w:rsidR="00881F45" w:rsidRDefault="00881F45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-</w:t>
      </w:r>
      <w:r w:rsidRPr="00881F45">
        <w:t xml:space="preserve"> </w:t>
      </w:r>
      <w:r w:rsidRPr="00881F45">
        <w:rPr>
          <w:rFonts w:ascii="Segoe UI" w:hAnsi="Segoe UI" w:cs="Segoe UI"/>
          <w:color w:val="000000"/>
          <w:sz w:val="26"/>
          <w:szCs w:val="26"/>
        </w:rPr>
        <w:t xml:space="preserve">Uluğ </w:t>
      </w:r>
      <w:proofErr w:type="gramStart"/>
      <w:r w:rsidRPr="00881F45">
        <w:rPr>
          <w:rFonts w:ascii="Segoe UI" w:hAnsi="Segoe UI" w:cs="Segoe UI"/>
          <w:color w:val="000000"/>
          <w:sz w:val="26"/>
          <w:szCs w:val="26"/>
        </w:rPr>
        <w:t>bey</w:t>
      </w:r>
      <w:proofErr w:type="gramEnd"/>
      <w:r w:rsidRPr="00881F45">
        <w:rPr>
          <w:rFonts w:ascii="Segoe UI" w:hAnsi="Segoe UI" w:cs="Segoe UI"/>
          <w:color w:val="000000"/>
          <w:sz w:val="26"/>
          <w:szCs w:val="26"/>
        </w:rPr>
        <w:t xml:space="preserve"> ve </w:t>
      </w:r>
      <w:proofErr w:type="spellStart"/>
      <w:r w:rsidRPr="00881F45">
        <w:rPr>
          <w:rFonts w:ascii="Segoe UI" w:hAnsi="Segoe UI" w:cs="Segoe UI"/>
          <w:color w:val="000000"/>
          <w:sz w:val="26"/>
          <w:szCs w:val="26"/>
        </w:rPr>
        <w:t>Semerkand</w:t>
      </w:r>
      <w:proofErr w:type="spellEnd"/>
      <w:r w:rsidRPr="00881F45">
        <w:rPr>
          <w:rFonts w:ascii="Segoe UI" w:hAnsi="Segoe UI" w:cs="Segoe UI"/>
          <w:color w:val="000000"/>
          <w:sz w:val="26"/>
          <w:szCs w:val="26"/>
        </w:rPr>
        <w:t xml:space="preserve"> Astronomi-Matematik Okulu</w:t>
      </w:r>
      <w:r>
        <w:rPr>
          <w:rFonts w:ascii="Segoe UI" w:hAnsi="Segoe UI" w:cs="Segoe UI"/>
          <w:color w:val="000000"/>
          <w:sz w:val="26"/>
          <w:szCs w:val="26"/>
        </w:rPr>
        <w:t>nun Bilim Tarihindeki yeri ve önemi</w:t>
      </w:r>
    </w:p>
    <w:p w14:paraId="696D97CD" w14:textId="5F5C90A7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 xml:space="preserve">-Türk-İslam medeniyetinde </w:t>
      </w:r>
      <w:r w:rsidR="00402E48">
        <w:rPr>
          <w:rFonts w:ascii="Segoe UI" w:hAnsi="Segoe UI" w:cs="Segoe UI"/>
          <w:color w:val="000000"/>
          <w:sz w:val="26"/>
          <w:szCs w:val="26"/>
        </w:rPr>
        <w:t>A</w:t>
      </w:r>
      <w:r w:rsidRPr="00402E48">
        <w:rPr>
          <w:rFonts w:ascii="Segoe UI" w:hAnsi="Segoe UI" w:cs="Segoe UI"/>
          <w:color w:val="000000"/>
          <w:sz w:val="26"/>
          <w:szCs w:val="26"/>
        </w:rPr>
        <w:t xml:space="preserve">stronomi ve </w:t>
      </w:r>
      <w:r w:rsidR="00402E48">
        <w:rPr>
          <w:rFonts w:ascii="Segoe UI" w:hAnsi="Segoe UI" w:cs="Segoe UI"/>
          <w:color w:val="000000"/>
          <w:sz w:val="26"/>
          <w:szCs w:val="26"/>
        </w:rPr>
        <w:t>M</w:t>
      </w:r>
      <w:r w:rsidRPr="00402E48">
        <w:rPr>
          <w:rFonts w:ascii="Segoe UI" w:hAnsi="Segoe UI" w:cs="Segoe UI"/>
          <w:color w:val="000000"/>
          <w:sz w:val="26"/>
          <w:szCs w:val="26"/>
        </w:rPr>
        <w:t>atematik alanında örnek bilim insanlarının hayatı ve eserleri</w:t>
      </w:r>
    </w:p>
    <w:p w14:paraId="220BF53E" w14:textId="36AAD414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 xml:space="preserve">-Türk-İslam medeniyetinde </w:t>
      </w:r>
      <w:r w:rsidR="00402E48">
        <w:rPr>
          <w:rFonts w:ascii="Segoe UI" w:hAnsi="Segoe UI" w:cs="Segoe UI"/>
          <w:color w:val="000000"/>
          <w:sz w:val="26"/>
          <w:szCs w:val="26"/>
        </w:rPr>
        <w:t>A</w:t>
      </w:r>
      <w:r w:rsidRPr="00402E48">
        <w:rPr>
          <w:rFonts w:ascii="Segoe UI" w:hAnsi="Segoe UI" w:cs="Segoe UI"/>
          <w:color w:val="000000"/>
          <w:sz w:val="26"/>
          <w:szCs w:val="26"/>
        </w:rPr>
        <w:t xml:space="preserve">stronomi ve </w:t>
      </w:r>
      <w:r w:rsidR="00402E48">
        <w:rPr>
          <w:rFonts w:ascii="Segoe UI" w:hAnsi="Segoe UI" w:cs="Segoe UI"/>
          <w:color w:val="000000"/>
          <w:sz w:val="26"/>
          <w:szCs w:val="26"/>
        </w:rPr>
        <w:t>M</w:t>
      </w:r>
      <w:r w:rsidRPr="00402E48">
        <w:rPr>
          <w:rFonts w:ascii="Segoe UI" w:hAnsi="Segoe UI" w:cs="Segoe UI"/>
          <w:color w:val="000000"/>
          <w:sz w:val="26"/>
          <w:szCs w:val="26"/>
        </w:rPr>
        <w:t>atematik biliminin gelişmesinde önemli olan faktörler</w:t>
      </w:r>
    </w:p>
    <w:p w14:paraId="0BCBC7C8" w14:textId="6291DF73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 xml:space="preserve">-Türk-İslam medeniyetinde </w:t>
      </w:r>
      <w:r w:rsidR="00402E48">
        <w:rPr>
          <w:rFonts w:ascii="Segoe UI" w:hAnsi="Segoe UI" w:cs="Segoe UI"/>
          <w:color w:val="000000"/>
          <w:sz w:val="26"/>
          <w:szCs w:val="26"/>
        </w:rPr>
        <w:t>A</w:t>
      </w:r>
      <w:r w:rsidRPr="00402E48">
        <w:rPr>
          <w:rFonts w:ascii="Segoe UI" w:hAnsi="Segoe UI" w:cs="Segoe UI"/>
          <w:color w:val="000000"/>
          <w:sz w:val="26"/>
          <w:szCs w:val="26"/>
        </w:rPr>
        <w:t xml:space="preserve">stronomi ve </w:t>
      </w:r>
      <w:r w:rsidR="00402E48">
        <w:rPr>
          <w:rFonts w:ascii="Segoe UI" w:hAnsi="Segoe UI" w:cs="Segoe UI"/>
          <w:color w:val="000000"/>
          <w:sz w:val="26"/>
          <w:szCs w:val="26"/>
        </w:rPr>
        <w:t>M</w:t>
      </w:r>
      <w:r w:rsidRPr="00402E48">
        <w:rPr>
          <w:rFonts w:ascii="Segoe UI" w:hAnsi="Segoe UI" w:cs="Segoe UI"/>
          <w:color w:val="000000"/>
          <w:sz w:val="26"/>
          <w:szCs w:val="26"/>
        </w:rPr>
        <w:t xml:space="preserve">atematik biliminin etkileşimi </w:t>
      </w:r>
    </w:p>
    <w:p w14:paraId="23BBE7D9" w14:textId="389C1F71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 xml:space="preserve">-Türk-İslam medeniyetinde </w:t>
      </w:r>
      <w:r w:rsidR="00402E48">
        <w:rPr>
          <w:rFonts w:ascii="Segoe UI" w:hAnsi="Segoe UI" w:cs="Segoe UI"/>
          <w:color w:val="000000"/>
          <w:sz w:val="26"/>
          <w:szCs w:val="26"/>
        </w:rPr>
        <w:t>A</w:t>
      </w:r>
      <w:r w:rsidRPr="00402E48">
        <w:rPr>
          <w:rFonts w:ascii="Segoe UI" w:hAnsi="Segoe UI" w:cs="Segoe UI"/>
          <w:color w:val="000000"/>
          <w:sz w:val="26"/>
          <w:szCs w:val="26"/>
        </w:rPr>
        <w:t xml:space="preserve">stronomi ve </w:t>
      </w:r>
      <w:r w:rsidR="00402E48">
        <w:rPr>
          <w:rFonts w:ascii="Segoe UI" w:hAnsi="Segoe UI" w:cs="Segoe UI"/>
          <w:color w:val="000000"/>
          <w:sz w:val="26"/>
          <w:szCs w:val="26"/>
        </w:rPr>
        <w:t>M</w:t>
      </w:r>
      <w:r w:rsidRPr="00402E48">
        <w:rPr>
          <w:rFonts w:ascii="Segoe UI" w:hAnsi="Segoe UI" w:cs="Segoe UI"/>
          <w:color w:val="000000"/>
          <w:sz w:val="26"/>
          <w:szCs w:val="26"/>
        </w:rPr>
        <w:t>atematik biliminin yer aldığı kurumlar</w:t>
      </w:r>
    </w:p>
    <w:p w14:paraId="7ABA3F67" w14:textId="46F11028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 xml:space="preserve">-Türk-İslam medeniyetinde rasathaneler </w:t>
      </w:r>
    </w:p>
    <w:p w14:paraId="0A21B5FA" w14:textId="2905AAEB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>-Türk-İslam medeniyetinde gözlem aletleri, ölçüm aletleri, çizim aletleri</w:t>
      </w:r>
    </w:p>
    <w:p w14:paraId="4A4F000D" w14:textId="597AD1C9" w:rsidR="00E904CE" w:rsidRPr="00402E48" w:rsidRDefault="00E904CE" w:rsidP="00E904CE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>-Türk-İslam medeniyetinde hesap yöntemleri</w:t>
      </w:r>
    </w:p>
    <w:p w14:paraId="78844910" w14:textId="5CAD59AB" w:rsidR="00206D84" w:rsidRPr="00402E48" w:rsidRDefault="00E904CE" w:rsidP="00C44F06">
      <w:pPr>
        <w:pStyle w:val="NormalWeb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 w:rsidRPr="00402E48">
        <w:rPr>
          <w:rFonts w:ascii="Segoe UI" w:hAnsi="Segoe UI" w:cs="Segoe UI"/>
          <w:color w:val="000000"/>
          <w:sz w:val="26"/>
          <w:szCs w:val="26"/>
        </w:rPr>
        <w:t>-Türk-İslam bilim tarihinde evreni tanımak</w:t>
      </w:r>
    </w:p>
    <w:sectPr w:rsidR="00206D84" w:rsidRPr="0040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6E2"/>
    <w:multiLevelType w:val="hybridMultilevel"/>
    <w:tmpl w:val="460A7D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E0C8F70C"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FFE"/>
    <w:multiLevelType w:val="multilevel"/>
    <w:tmpl w:val="05F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1D2AF4"/>
    <w:multiLevelType w:val="hybridMultilevel"/>
    <w:tmpl w:val="9E743A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3F1"/>
    <w:multiLevelType w:val="hybridMultilevel"/>
    <w:tmpl w:val="700255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353358">
    <w:abstractNumId w:val="1"/>
  </w:num>
  <w:num w:numId="2" w16cid:durableId="419914389">
    <w:abstractNumId w:val="3"/>
  </w:num>
  <w:num w:numId="3" w16cid:durableId="1894661473">
    <w:abstractNumId w:val="0"/>
  </w:num>
  <w:num w:numId="4" w16cid:durableId="1806192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CE"/>
    <w:rsid w:val="00206D84"/>
    <w:rsid w:val="00402E48"/>
    <w:rsid w:val="004D1AB4"/>
    <w:rsid w:val="00511F42"/>
    <w:rsid w:val="00842791"/>
    <w:rsid w:val="00881F45"/>
    <w:rsid w:val="00A032CE"/>
    <w:rsid w:val="00B14FD2"/>
    <w:rsid w:val="00C44F06"/>
    <w:rsid w:val="00E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A1B7"/>
  <w15:chartTrackingRefBased/>
  <w15:docId w15:val="{A0F5343E-2335-984F-9220-784F2B4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511F4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Zeyneb BAHADIR</dc:creator>
  <cp:keywords/>
  <dc:description/>
  <cp:lastModifiedBy>Cagatay Ozkan</cp:lastModifiedBy>
  <cp:revision>7</cp:revision>
  <dcterms:created xsi:type="dcterms:W3CDTF">2022-12-07T07:45:00Z</dcterms:created>
  <dcterms:modified xsi:type="dcterms:W3CDTF">2024-01-04T09:37:00Z</dcterms:modified>
</cp:coreProperties>
</file>